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061" w:rsidRPr="006C3D51" w:rsidRDefault="003C3061" w:rsidP="006C3D51">
      <w:pPr>
        <w:pStyle w:val="NormlWeb"/>
        <w:spacing w:before="278" w:beforeAutospacing="0" w:after="278" w:line="360" w:lineRule="auto"/>
        <w:jc w:val="both"/>
      </w:pPr>
      <w:r w:rsidRPr="006C3D51">
        <w:t>A környezetvédelmi aktivitás leírása, eredmények, referenciák ismertetése</w:t>
      </w:r>
    </w:p>
    <w:p w:rsidR="00041734" w:rsidRPr="006C3D51" w:rsidRDefault="003C3061" w:rsidP="006C3D51">
      <w:pPr>
        <w:pStyle w:val="NormlWeb"/>
        <w:spacing w:after="0" w:line="360" w:lineRule="auto"/>
        <w:jc w:val="both"/>
      </w:pPr>
      <w:r w:rsidRPr="006C3D51">
        <w:t>A Trefort Téri Óvoda Dózsa György Utcai Tagóvodája  „Zöld sziget” a belváros és a Jereván lakótelep betontömbjei által határolt városrészen. Körülöttünk hatalmas a forgalom, de az óvoda magas kerítésén belül egy egészen más világot teremtettünk a hozzánk járó gyermekeknek.</w:t>
      </w:r>
    </w:p>
    <w:p w:rsidR="00041734" w:rsidRPr="006C3D51" w:rsidRDefault="003C3061" w:rsidP="006C3D51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3D51">
        <w:rPr>
          <w:rFonts w:ascii="Times New Roman" w:hAnsi="Times New Roman" w:cs="Times New Roman"/>
          <w:sz w:val="24"/>
          <w:szCs w:val="24"/>
        </w:rPr>
        <w:t>Nevelőtestületünk vallja, hogy a gyermek aktivitása és érdeklődése során tapasztalatokat szerez a közvetlen és tágabb természeti – emberi – tárgyi környezet formai, mennyiségi téri viszonyairól. A valóság felfedezése során pozitív érzelmi viszonya alakul a természethez, az emberi alkotásokhoz, tanulja azok védelmét, az érték megőrzését.</w:t>
      </w:r>
      <w:r w:rsidR="00041734" w:rsidRPr="006C3D51">
        <w:rPr>
          <w:rFonts w:ascii="Times New Roman" w:hAnsi="Times New Roman" w:cs="Times New Roman"/>
          <w:sz w:val="24"/>
          <w:szCs w:val="24"/>
        </w:rPr>
        <w:t xml:space="preserve">   Részesei voltunk a </w:t>
      </w:r>
      <w:r w:rsidR="00041734" w:rsidRPr="006C3D51">
        <w:rPr>
          <w:rFonts w:ascii="Times New Roman" w:hAnsi="Times New Roman" w:cs="Times New Roman"/>
          <w:b/>
          <w:sz w:val="24"/>
          <w:szCs w:val="24"/>
        </w:rPr>
        <w:t>NTP-OTM-MPA-12 pályázatban 2 „A madarak nem járnak lépcsőn”</w:t>
      </w:r>
      <w:r w:rsidR="00041734" w:rsidRPr="006C3D51">
        <w:rPr>
          <w:rFonts w:ascii="Times New Roman" w:hAnsi="Times New Roman" w:cs="Times New Roman"/>
          <w:sz w:val="24"/>
          <w:szCs w:val="24"/>
        </w:rPr>
        <w:t xml:space="preserve"> projekttel. 2018-ban részt vettünk a </w:t>
      </w:r>
      <w:r w:rsidR="00041734" w:rsidRPr="006C3D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Kisgyermekkori nevelés támogatása EFOP-3.1.1-14-2015-00001 pályázatban „Legyél te is a Föld barátja” </w:t>
      </w:r>
      <w:r w:rsidR="00041734" w:rsidRPr="006C3D51">
        <w:rPr>
          <w:rFonts w:ascii="Times New Roman" w:eastAsia="Calibri" w:hAnsi="Times New Roman" w:cs="Times New Roman"/>
          <w:bCs/>
          <w:sz w:val="24"/>
          <w:szCs w:val="24"/>
        </w:rPr>
        <w:t>óvodai jó gyakorlatunkkal.</w:t>
      </w:r>
    </w:p>
    <w:p w:rsidR="003C3061" w:rsidRPr="006C3D51" w:rsidRDefault="003C3061" w:rsidP="006C3D51">
      <w:pPr>
        <w:pStyle w:val="NormlWeb"/>
        <w:spacing w:after="0" w:line="360" w:lineRule="auto"/>
        <w:jc w:val="both"/>
      </w:pPr>
      <w:r w:rsidRPr="006C3D51">
        <w:t>Miközben felfedezi környezetét, olyan tapasztalatok birtokába jut, melyek a környezetben való, életkorának megfelelő biztos eligazodáshoz, tájékozódáshoz szükségesek. Megismeri a szülőföld, az ott élő emberek, a hazai táj, a helyi néphagyományok, szokások és a tárgyi kultúra értékeit, megtanulja ezek szeretetét, védelmét is.</w:t>
      </w:r>
    </w:p>
    <w:p w:rsidR="003C3061" w:rsidRPr="006C3D51" w:rsidRDefault="003C3061" w:rsidP="006C3D51">
      <w:pPr>
        <w:pStyle w:val="NormlWeb"/>
        <w:spacing w:after="0" w:line="360" w:lineRule="auto"/>
        <w:jc w:val="both"/>
      </w:pPr>
      <w:r w:rsidRPr="006C3D51">
        <w:t>A természeti társadalmi környezet témakörei átfogják és körülölelik a többi nevelési területet, áthatják a gyermek életét, az óvodai tevékenységek egészét. Spontán játékhoz kapcsolva, beszélgetések során, séta, kirándulás, udvari tevékenység közben folyamatos és alkalmi megfigyelésekkel lehetővé tesszük a gyermekek számára, hogy maguk fedezzék fel a környezetüket.</w:t>
      </w:r>
    </w:p>
    <w:p w:rsidR="003C3061" w:rsidRPr="006C3D51" w:rsidRDefault="003C3061" w:rsidP="006C3D51">
      <w:pPr>
        <w:pStyle w:val="NormlWeb"/>
        <w:spacing w:after="0" w:line="360" w:lineRule="auto"/>
        <w:jc w:val="both"/>
      </w:pPr>
      <w:r w:rsidRPr="006C3D51">
        <w:t>Az óvónőink biztosítják az időt, helyet, eszközt a spontán és szervezett tapasztalat- és ismeretszerzésre. Figyeljük a természet változásait, az évszakok jellemzőit, hatását a növényekre, gyűjtögetünk terméseket, magvakat, leveleket, ellátogatunk a piacra, kiskertbe, gyümölcsöket, zöldségeket, virágokat nevezünk meg, tapasztalatokat szerzünk ezek felhasználásáról (saláták, kompótok készítése, ízlelése). Szimulációs játékokat játszunk a családról, a családtagok munkájáról. Megismerkedünk testrészeinkkel, azok funkciójával. Gyakoroljuk a közlekedést, megnevezzük a közlekedési eszközöket. Ismerkedünk a színekkel. A lehetősége kihasználva szerzünk ismereteket, tapasztalatokat az állatokról, madarakról, rovarokról, növényekről.</w:t>
      </w:r>
    </w:p>
    <w:p w:rsidR="003C3061" w:rsidRPr="006C3D51" w:rsidRDefault="003C3061" w:rsidP="006C3D51">
      <w:pPr>
        <w:pStyle w:val="NormlWeb"/>
        <w:spacing w:after="0" w:line="360" w:lineRule="auto"/>
        <w:jc w:val="both"/>
      </w:pPr>
      <w:r w:rsidRPr="006C3D51">
        <w:rPr>
          <w:u w:val="single"/>
        </w:rPr>
        <w:lastRenderedPageBreak/>
        <w:t>Környezetvédelem</w:t>
      </w:r>
    </w:p>
    <w:p w:rsidR="003C3061" w:rsidRPr="006C3D51" w:rsidRDefault="003C3061" w:rsidP="006C3D51">
      <w:pPr>
        <w:pStyle w:val="NormlWeb"/>
        <w:spacing w:after="0" w:line="360" w:lineRule="auto"/>
        <w:jc w:val="both"/>
      </w:pPr>
      <w:r w:rsidRPr="006C3D51">
        <w:t>A környezetvédelem a környezet ismeretén, megbecsülésén, rendben tartásán alapul, s a megfelelő érzelmi viszonyulás kialakításának eredményeként a legnagyobb fokú tiszteletre nevel mind társadalmi, mind a természeti környezettel szemben. Ennek érdekében nagyon sok lehetőség áll rendelkezésünkre: tél végén palántákat nevelünk, együtt ültetjük a virágokat, gondozzuk, gyomláljuk, öntözzük. Madarainknak (feketerigó, rozsdafarkú) itatót, etetőt helyezünk ki. Figyelemmel kísérjük a közeli Ikva patak tisztaságát.</w:t>
      </w:r>
    </w:p>
    <w:p w:rsidR="003C3061" w:rsidRPr="006C3D51" w:rsidRDefault="003C3061" w:rsidP="006C3D51">
      <w:pPr>
        <w:pStyle w:val="NormlWeb"/>
        <w:spacing w:after="0" w:line="360" w:lineRule="auto"/>
        <w:jc w:val="both"/>
      </w:pPr>
      <w:r w:rsidRPr="006C3D51">
        <w:rPr>
          <w:i/>
          <w:iCs/>
        </w:rPr>
        <w:t>Óvodánk</w:t>
      </w:r>
      <w:r w:rsidRPr="006C3D51">
        <w:t xml:space="preserve"> minden csoportjában van akvárium, terrárium.  melyek  együttes berendezése óta nap, mint nap érdemes néhány pillantásra. A gyerekek megnézik meg van- e minden hal, csiga. Szorgalmasan etetik őket egy-két csipet eleséggel. Izgalommal várják a kishalak és csigák születését. Udvarunkban minden évben fészket rak egy rigó és egy cinege pár. A gyerekek nyomon követhetik a fészek készítését, a fiókák gondozását.</w:t>
      </w:r>
    </w:p>
    <w:p w:rsidR="003C3061" w:rsidRPr="006C3D51" w:rsidRDefault="003C3061" w:rsidP="006C3D51">
      <w:pPr>
        <w:pStyle w:val="NormlWeb"/>
        <w:spacing w:after="0" w:line="360" w:lineRule="auto"/>
        <w:jc w:val="both"/>
      </w:pPr>
      <w:r w:rsidRPr="006C3D51">
        <w:t>Rendszeresen ellátogatunk a Fertő-Hanság Nemzeti Parkba, az Őrségi Nemzeti Parkba, ahol a gyerekek közvetlen kapcsolatba kerülhetnek az állatokkal.</w:t>
      </w:r>
    </w:p>
    <w:p w:rsidR="003C3061" w:rsidRPr="006C3D51" w:rsidRDefault="003C3061" w:rsidP="006C3D51">
      <w:pPr>
        <w:pStyle w:val="NormlWeb"/>
        <w:spacing w:after="0" w:line="360" w:lineRule="auto"/>
        <w:jc w:val="both"/>
      </w:pPr>
      <w:r w:rsidRPr="006C3D51">
        <w:rPr>
          <w:i/>
          <w:iCs/>
        </w:rPr>
        <w:t>Olyan alapelvek szerint élünk ma már óvodánkban, melyeket nemcsak a kicsiknek, de szüleiknek is szeretnénk természetes módon átadni:</w:t>
      </w:r>
    </w:p>
    <w:p w:rsidR="003C3061" w:rsidRPr="006C3D51" w:rsidRDefault="003C3061" w:rsidP="006C3D51">
      <w:pPr>
        <w:pStyle w:val="NormlWeb"/>
        <w:numPr>
          <w:ilvl w:val="0"/>
          <w:numId w:val="1"/>
        </w:numPr>
        <w:spacing w:after="0" w:line="360" w:lineRule="auto"/>
        <w:jc w:val="both"/>
      </w:pPr>
      <w:r w:rsidRPr="006C3D51">
        <w:t>tudjuk, hogy nemcsak azért kell a vízzel és energiákkal takarékoskodni, hogy kevesebb legyen a kiadásunk, hanem mert ezeknek az előállítás is energiákba kerül,</w:t>
      </w:r>
    </w:p>
    <w:p w:rsidR="003C3061" w:rsidRPr="006C3D51" w:rsidRDefault="003C3061" w:rsidP="006C3D51">
      <w:pPr>
        <w:pStyle w:val="NormlWeb"/>
        <w:numPr>
          <w:ilvl w:val="0"/>
          <w:numId w:val="1"/>
        </w:numPr>
        <w:spacing w:after="0" w:line="360" w:lineRule="auto"/>
        <w:jc w:val="both"/>
      </w:pPr>
      <w:r w:rsidRPr="006C3D51">
        <w:t>a családok együttműködésével folyamatosan gyűjtjük az újságpapírt, a műanyag flakont, a használt elemeket elemgyűjtőkbe rakjuk,</w:t>
      </w:r>
    </w:p>
    <w:p w:rsidR="003C3061" w:rsidRPr="006C3D51" w:rsidRDefault="003C3061" w:rsidP="006C3D51">
      <w:pPr>
        <w:pStyle w:val="NormlWeb"/>
        <w:numPr>
          <w:ilvl w:val="0"/>
          <w:numId w:val="1"/>
        </w:numPr>
        <w:spacing w:after="0" w:line="360" w:lineRule="auto"/>
        <w:jc w:val="both"/>
      </w:pPr>
      <w:r w:rsidRPr="006C3D51">
        <w:t xml:space="preserve">a gyermekek kreativitásának fontos mozgatói a mindenféle „szemétbe való” - rongyok, spárgák, fonalak, dobozok, sokféle termés, faágak, ceruzafaragvány, tollak </w:t>
      </w:r>
      <w:proofErr w:type="spellStart"/>
      <w:r w:rsidRPr="006C3D51">
        <w:t>stb</w:t>
      </w:r>
      <w:proofErr w:type="spellEnd"/>
      <w:r w:rsidRPr="006C3D51">
        <w:t>…</w:t>
      </w:r>
    </w:p>
    <w:p w:rsidR="003C3061" w:rsidRPr="006C3D51" w:rsidRDefault="003C3061" w:rsidP="006C3D51">
      <w:pPr>
        <w:pStyle w:val="NormlWeb"/>
        <w:numPr>
          <w:ilvl w:val="0"/>
          <w:numId w:val="1"/>
        </w:numPr>
        <w:spacing w:after="0" w:line="360" w:lineRule="auto"/>
        <w:jc w:val="both"/>
      </w:pPr>
      <w:r w:rsidRPr="006C3D51">
        <w:t>KRESZ-pályánk motiválja a gyermekeket, hogy a négykerekű helyett biciklivel, rollerrel jöjjenek óvodába,</w:t>
      </w:r>
    </w:p>
    <w:p w:rsidR="003C3061" w:rsidRPr="006C3D51" w:rsidRDefault="003C3061" w:rsidP="006C3D51">
      <w:pPr>
        <w:pStyle w:val="NormlWeb"/>
        <w:spacing w:after="0" w:line="360" w:lineRule="auto"/>
        <w:jc w:val="both"/>
      </w:pPr>
      <w:r w:rsidRPr="006C3D51">
        <w:t>A környezetünk megismerésével és megszerettetésével kapcsolatos „munkák” izgalmas tevékenységek a gyermekek számára és közben mennyi-mennyi ismerethez jutnak:</w:t>
      </w:r>
    </w:p>
    <w:p w:rsidR="003C3061" w:rsidRPr="006C3D51" w:rsidRDefault="003C3061" w:rsidP="006C3D51">
      <w:pPr>
        <w:pStyle w:val="NormlWeb"/>
        <w:numPr>
          <w:ilvl w:val="0"/>
          <w:numId w:val="2"/>
        </w:numPr>
        <w:spacing w:after="0" w:line="360" w:lineRule="auto"/>
        <w:jc w:val="both"/>
      </w:pPr>
      <w:r w:rsidRPr="006C3D51">
        <w:t>megismerik a kerti szerszámokat, megtanulják, hogyan kell használni azokat,</w:t>
      </w:r>
    </w:p>
    <w:p w:rsidR="003C3061" w:rsidRPr="006C3D51" w:rsidRDefault="003C3061" w:rsidP="006C3D51">
      <w:pPr>
        <w:pStyle w:val="NormlWeb"/>
        <w:numPr>
          <w:ilvl w:val="0"/>
          <w:numId w:val="2"/>
        </w:numPr>
        <w:spacing w:after="0" w:line="360" w:lineRule="auto"/>
        <w:jc w:val="both"/>
      </w:pPr>
      <w:r w:rsidRPr="006C3D51">
        <w:t>láthatják növényeink növekedését a kezdeti vegetációtól a hervadásig,</w:t>
      </w:r>
    </w:p>
    <w:p w:rsidR="003C3061" w:rsidRPr="006C3D51" w:rsidRDefault="003C3061" w:rsidP="006C3D51">
      <w:pPr>
        <w:pStyle w:val="NormlWeb"/>
        <w:numPr>
          <w:ilvl w:val="0"/>
          <w:numId w:val="2"/>
        </w:numPr>
        <w:spacing w:after="0" w:line="360" w:lineRule="auto"/>
        <w:jc w:val="both"/>
      </w:pPr>
      <w:r w:rsidRPr="006C3D51">
        <w:lastRenderedPageBreak/>
        <w:t>tudják a növények nevét, azonosítani fogják a levelével, a virágával, termésével,</w:t>
      </w:r>
    </w:p>
    <w:p w:rsidR="003C3061" w:rsidRPr="006C3D51" w:rsidRDefault="003C3061" w:rsidP="006C3D51">
      <w:pPr>
        <w:pStyle w:val="NormlWeb"/>
        <w:numPr>
          <w:ilvl w:val="0"/>
          <w:numId w:val="2"/>
        </w:numPr>
        <w:spacing w:after="0" w:line="360" w:lineRule="auto"/>
        <w:jc w:val="both"/>
      </w:pPr>
      <w:r w:rsidRPr="006C3D51">
        <w:t>megismerik a föld, a virágok, a frissen nyírt fű, a zivatar, a hó stb. illatát, szagát,</w:t>
      </w:r>
    </w:p>
    <w:p w:rsidR="003C3061" w:rsidRPr="006C3D51" w:rsidRDefault="003C3061" w:rsidP="006C3D51">
      <w:pPr>
        <w:pStyle w:val="NormlWeb"/>
        <w:numPr>
          <w:ilvl w:val="0"/>
          <w:numId w:val="2"/>
        </w:numPr>
        <w:spacing w:after="0" w:line="360" w:lineRule="auto"/>
        <w:jc w:val="both"/>
      </w:pPr>
      <w:r w:rsidRPr="006C3D51">
        <w:t>izgalmas lesz megfogni, megtapogatni a fák törzsét, a fakéreg árkait, a selymes pázsitot, a puha földet, az élettel teli és a zizegő falevelet,</w:t>
      </w:r>
    </w:p>
    <w:p w:rsidR="003C3061" w:rsidRPr="006C3D51" w:rsidRDefault="003C3061" w:rsidP="006C3D51">
      <w:pPr>
        <w:pStyle w:val="NormlWeb"/>
        <w:numPr>
          <w:ilvl w:val="0"/>
          <w:numId w:val="2"/>
        </w:numPr>
        <w:spacing w:after="0" w:line="360" w:lineRule="auto"/>
        <w:jc w:val="both"/>
      </w:pPr>
      <w:r w:rsidRPr="006C3D51">
        <w:t>figyelhetnek a természet hangjaira,</w:t>
      </w:r>
    </w:p>
    <w:p w:rsidR="003C3061" w:rsidRPr="006C3D51" w:rsidRDefault="003C3061" w:rsidP="006C3D51">
      <w:pPr>
        <w:pStyle w:val="NormlWeb"/>
        <w:numPr>
          <w:ilvl w:val="0"/>
          <w:numId w:val="2"/>
        </w:numPr>
        <w:spacing w:after="0" w:line="360" w:lineRule="auto"/>
        <w:jc w:val="both"/>
      </w:pPr>
      <w:r w:rsidRPr="006C3D51">
        <w:t>pompázatos színekkel találkozhatnak, rácsodálkozhatnak a természet színváltozásaira</w:t>
      </w:r>
    </w:p>
    <w:p w:rsidR="003C3061" w:rsidRDefault="003C3061" w:rsidP="006C3D51">
      <w:pPr>
        <w:pStyle w:val="NormlWeb"/>
        <w:numPr>
          <w:ilvl w:val="0"/>
          <w:numId w:val="2"/>
        </w:numPr>
        <w:spacing w:after="0" w:line="360" w:lineRule="auto"/>
        <w:jc w:val="both"/>
      </w:pPr>
      <w:r w:rsidRPr="006C3D51">
        <w:t>kedves madarainkon kívül találkozhatnak földigilisztával, hangyával, méhecskével, szöcskével, katicabogárral, hernyóval, lepkével stb.</w:t>
      </w:r>
    </w:p>
    <w:p w:rsidR="00680DAE" w:rsidRPr="006C3D51" w:rsidRDefault="00680DAE" w:rsidP="00680DAE">
      <w:pPr>
        <w:pStyle w:val="NormlWeb"/>
        <w:spacing w:after="0" w:line="360" w:lineRule="auto"/>
        <w:ind w:left="360"/>
        <w:jc w:val="both"/>
      </w:pPr>
      <w:bookmarkStart w:id="0" w:name="_GoBack"/>
      <w:bookmarkEnd w:id="0"/>
    </w:p>
    <w:p w:rsidR="00680DAE" w:rsidRPr="00680DAE" w:rsidRDefault="00680DAE" w:rsidP="00680DAE">
      <w:pPr>
        <w:pStyle w:val="Listaszerbekezds"/>
        <w:numPr>
          <w:ilvl w:val="0"/>
          <w:numId w:val="2"/>
        </w:numPr>
        <w:rPr>
          <w:b/>
        </w:rPr>
      </w:pPr>
      <w:r w:rsidRPr="00680DAE">
        <w:rPr>
          <w:b/>
        </w:rPr>
        <w:t>„Legyél te is a Föld barátja” jó gyakorlat</w:t>
      </w:r>
    </w:p>
    <w:p w:rsidR="00680DAE" w:rsidRPr="00680DAE" w:rsidRDefault="00680DAE" w:rsidP="00680DAE">
      <w:pPr>
        <w:pStyle w:val="Listaszerbekezds"/>
        <w:numPr>
          <w:ilvl w:val="0"/>
          <w:numId w:val="2"/>
        </w:numPr>
        <w:rPr>
          <w:b/>
        </w:rPr>
      </w:pPr>
      <w:r w:rsidRPr="00680DAE">
        <w:rPr>
          <w:b/>
        </w:rPr>
        <w:t>Célja: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- biztosítsa a társadalmi hatást a környezet- és természetvédelem érdekében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- gyermekek életkorának megfelelő hagyományok ápolása, gazdagítása az óvoda életében a szülők bevonásával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- a zöld jeles napok, természetünnepek kiválasztásánál érvényre jussanak a környezeti adottságok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 xml:space="preserve">- az óvoda minden dolgozója tisztában legyen a fenntarthatóság tartalmi jellemzőivel és ez minden tevékenységükben megvalósuljon. 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- Kiemelten kezeli a fejlődést elősegítő tevékenységeket, biztosítja a fenntarthatóság pedagógiája iránti elkötelezettséget.</w:t>
      </w:r>
    </w:p>
    <w:p w:rsidR="00680DAE" w:rsidRPr="00680DAE" w:rsidRDefault="00680DAE" w:rsidP="00680DAE">
      <w:pPr>
        <w:pStyle w:val="Listaszerbekezds"/>
        <w:numPr>
          <w:ilvl w:val="0"/>
          <w:numId w:val="2"/>
        </w:numPr>
        <w:rPr>
          <w:b/>
        </w:rPr>
      </w:pPr>
      <w:r w:rsidRPr="00680DAE">
        <w:rPr>
          <w:b/>
        </w:rPr>
        <w:t>Gyermekközpontú pedagógiai eljárásokat alkalmazunk, melynek módszerei: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-A hagyományos ismeretszerzés helyett a gyermekek spontán játékokhoz kapcsolva, séták, kirándulások alkalmával szereznek tapasztalatot.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- A természeti és társadalmi környezet témakörei átfogják a többi nevelési területet, az ismeretátadás során a projektmódszert kiemelten alkalmazzuk.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- A helyi jó gyakorlat rendelkezik kidolgozott projektekkel, melyeket az óvodapedagógusok szabadon használnak.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Óvodai jó gyakorlatunk egyenlő hozzáférést biztosít minden kisgyermeknek, sikeresen alkalmazható a differenciált nevelés területén. A szülők részesei a kapcsolódó programoknak (játszóházak, kiállítások). Az együttműködés során változik a családok szemléletmódja, hatékony kommunikáció alakul az óvoda és a családok között. A gyermekek nevelése egyéni fejlettségükhöz igazodó, differenciált bánásmód elve alapján, tevékenységközpontú módszerekkel zajlik, eredményesen alkalmazható a különleges bánásmódot igénylő gyermekek nevelésében is.</w:t>
      </w:r>
    </w:p>
    <w:p w:rsidR="00680DAE" w:rsidRPr="00680DAE" w:rsidRDefault="00680DAE" w:rsidP="00680DAE">
      <w:pPr>
        <w:pStyle w:val="Listaszerbekezds"/>
        <w:numPr>
          <w:ilvl w:val="0"/>
          <w:numId w:val="2"/>
        </w:numPr>
        <w:rPr>
          <w:b/>
        </w:rPr>
      </w:pPr>
      <w:r w:rsidRPr="00680DAE">
        <w:rPr>
          <w:b/>
        </w:rPr>
        <w:t>Az éves nevelési tervben megvalósításra kerülő projektek: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Autómentes nap szeptember 22.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Szüret, borászat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Állatok világnapja október 4.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Jó játék a hulladék, mert nem szemét október 31.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Téli vadetetés, erdei óvoda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Fűben, fában orvosság (gyógyító növények ültetése)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lastRenderedPageBreak/>
        <w:t>Víz világnapja –forrástúra március 22.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Föld órája március utolsó szombatja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Föld napja április 22.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Madarak –fák napja május 10.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  <w:r>
        <w:t>Élő sarok kialakítása, gondozása az óvodában folyamatos</w:t>
      </w:r>
    </w:p>
    <w:p w:rsidR="00680DAE" w:rsidRDefault="00680DAE" w:rsidP="00680DAE">
      <w:pPr>
        <w:pStyle w:val="Listaszerbekezds"/>
        <w:numPr>
          <w:ilvl w:val="0"/>
          <w:numId w:val="2"/>
        </w:numPr>
      </w:pPr>
    </w:p>
    <w:p w:rsidR="00680DAE" w:rsidRDefault="00680DAE" w:rsidP="00680DAE">
      <w:pPr>
        <w:pStyle w:val="Listaszerbekezds"/>
        <w:numPr>
          <w:ilvl w:val="0"/>
          <w:numId w:val="2"/>
        </w:numPr>
      </w:pPr>
    </w:p>
    <w:p w:rsidR="003C3061" w:rsidRPr="006C3D51" w:rsidRDefault="003C3061" w:rsidP="006C3D51">
      <w:pPr>
        <w:pStyle w:val="NormlWeb"/>
        <w:spacing w:after="0" w:line="360" w:lineRule="auto"/>
        <w:jc w:val="both"/>
      </w:pPr>
    </w:p>
    <w:p w:rsidR="002E0818" w:rsidRPr="006C3D51" w:rsidRDefault="002E0818" w:rsidP="006C3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818" w:rsidRPr="006C3D51" w:rsidSect="002E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5CAB"/>
    <w:multiLevelType w:val="multilevel"/>
    <w:tmpl w:val="981E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F7904"/>
    <w:multiLevelType w:val="multilevel"/>
    <w:tmpl w:val="6D7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061"/>
    <w:rsid w:val="00041734"/>
    <w:rsid w:val="002E0818"/>
    <w:rsid w:val="003C3061"/>
    <w:rsid w:val="00680DAE"/>
    <w:rsid w:val="006C3D51"/>
    <w:rsid w:val="008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4B08"/>
  <w15:docId w15:val="{8BF057C0-7703-4CE1-B30C-C45DBD99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08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C30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8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User</cp:lastModifiedBy>
  <cp:revision>4</cp:revision>
  <dcterms:created xsi:type="dcterms:W3CDTF">2020-02-25T11:27:00Z</dcterms:created>
  <dcterms:modified xsi:type="dcterms:W3CDTF">2022-03-28T12:34:00Z</dcterms:modified>
</cp:coreProperties>
</file>